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119" w14:textId="3C819A4C" w:rsidR="00F1193D" w:rsidRPr="00F1193D" w:rsidRDefault="00F1193D" w:rsidP="00F1193D">
      <w:pPr>
        <w:jc w:val="right"/>
        <w:rPr>
          <w:rFonts w:ascii="Times New Roman" w:hAnsi="Times New Roman" w:cs="Times New Roman"/>
          <w:sz w:val="40"/>
          <w:szCs w:val="40"/>
        </w:rPr>
      </w:pPr>
      <w:r w:rsidRPr="00F1193D">
        <w:rPr>
          <w:rFonts w:ascii="Times New Roman" w:hAnsi="Times New Roman" w:cs="Times New Roman"/>
          <w:sz w:val="40"/>
          <w:szCs w:val="40"/>
        </w:rPr>
        <w:t xml:space="preserve">ENGL </w:t>
      </w:r>
      <w:r w:rsidR="00DF7A83">
        <w:rPr>
          <w:rFonts w:ascii="Times New Roman" w:hAnsi="Times New Roman" w:cs="Times New Roman"/>
          <w:sz w:val="40"/>
          <w:szCs w:val="40"/>
        </w:rPr>
        <w:t>202</w:t>
      </w:r>
      <w:r w:rsidRPr="00F1193D">
        <w:rPr>
          <w:rFonts w:ascii="Times New Roman" w:hAnsi="Times New Roman" w:cs="Times New Roman"/>
          <w:sz w:val="40"/>
          <w:szCs w:val="40"/>
        </w:rPr>
        <w:t>-</w:t>
      </w:r>
      <w:r w:rsidR="00DF7A83">
        <w:rPr>
          <w:rFonts w:ascii="Times New Roman" w:hAnsi="Times New Roman" w:cs="Times New Roman"/>
          <w:sz w:val="40"/>
          <w:szCs w:val="40"/>
        </w:rPr>
        <w:t>23</w:t>
      </w:r>
    </w:p>
    <w:p w14:paraId="3561D0BD" w14:textId="67A76993" w:rsidR="00F1193D" w:rsidRPr="00F1193D" w:rsidRDefault="002F4654" w:rsidP="00DF7A83">
      <w:pPr>
        <w:jc w:val="right"/>
        <w:rPr>
          <w:rFonts w:ascii="Times New Roman" w:hAnsi="Times New Roman" w:cs="Times New Roman"/>
          <w:sz w:val="32"/>
          <w:szCs w:val="40"/>
        </w:rPr>
      </w:pPr>
      <w:r>
        <w:rPr>
          <w:rFonts w:ascii="Times New Roman" w:hAnsi="Times New Roman" w:cs="Times New Roman"/>
          <w:noProof/>
          <w:sz w:val="32"/>
          <w:szCs w:val="40"/>
        </w:rPr>
        <w:object w:dxaOrig="1440" w:dyaOrig="1440" w14:anchorId="6E6C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7" DrawAspect="Content" ObjectID="_1611569566" r:id="rId8"/>
        </w:object>
      </w:r>
      <w:r w:rsidR="00DF7A83">
        <w:rPr>
          <w:rFonts w:ascii="Times New Roman" w:hAnsi="Times New Roman" w:cs="Times New Roman"/>
          <w:sz w:val="32"/>
          <w:szCs w:val="40"/>
        </w:rPr>
        <w:t>Sophomore English</w:t>
      </w:r>
    </w:p>
    <w:p w14:paraId="0491B682" w14:textId="56CB5A02" w:rsidR="00F1193D" w:rsidRPr="00F1193D" w:rsidRDefault="00F1193D" w:rsidP="00F1193D">
      <w:pPr>
        <w:jc w:val="right"/>
        <w:rPr>
          <w:rFonts w:ascii="Times New Roman" w:hAnsi="Times New Roman" w:cs="Times New Roman"/>
          <w:sz w:val="28"/>
          <w:szCs w:val="28"/>
        </w:rPr>
      </w:pPr>
      <w:r w:rsidRPr="00F1193D">
        <w:rPr>
          <w:rFonts w:ascii="Times New Roman" w:hAnsi="Times New Roman" w:cs="Times New Roman"/>
          <w:sz w:val="28"/>
          <w:szCs w:val="28"/>
        </w:rPr>
        <w:t>Fall 201</w:t>
      </w:r>
      <w:r w:rsidR="00DF7A83">
        <w:rPr>
          <w:rFonts w:ascii="Times New Roman" w:hAnsi="Times New Roman" w:cs="Times New Roman"/>
          <w:sz w:val="28"/>
          <w:szCs w:val="28"/>
        </w:rPr>
        <w:t>6</w:t>
      </w:r>
      <w:r w:rsidRPr="00F1193D">
        <w:rPr>
          <w:rFonts w:ascii="Times New Roman" w:hAnsi="Times New Roman" w:cs="Times New Roman"/>
          <w:sz w:val="28"/>
          <w:szCs w:val="28"/>
        </w:rPr>
        <w:t xml:space="preserve"> </w:t>
      </w:r>
    </w:p>
    <w:p w14:paraId="65135684" w14:textId="77777777" w:rsidR="00F1193D" w:rsidRPr="00F1193D" w:rsidRDefault="00F1193D" w:rsidP="00F1193D">
      <w:pPr>
        <w:jc w:val="right"/>
        <w:rPr>
          <w:rFonts w:ascii="Times New Roman" w:hAnsi="Times New Roman" w:cs="Times New Roman"/>
          <w:sz w:val="24"/>
          <w:szCs w:val="24"/>
        </w:rPr>
      </w:pPr>
    </w:p>
    <w:p w14:paraId="31EAF61F" w14:textId="7BB122C1" w:rsidR="00F1193D" w:rsidRPr="00F1193D" w:rsidRDefault="00F1193D" w:rsidP="00F1193D">
      <w:pPr>
        <w:ind w:left="5040" w:firstLine="720"/>
        <w:jc w:val="right"/>
        <w:rPr>
          <w:rFonts w:ascii="Times New Roman" w:hAnsi="Times New Roman" w:cs="Times New Roman"/>
          <w:b/>
          <w:sz w:val="24"/>
          <w:szCs w:val="24"/>
        </w:rPr>
      </w:pPr>
      <w:r w:rsidRPr="00F1193D">
        <w:rPr>
          <w:rFonts w:ascii="Times New Roman" w:hAnsi="Times New Roman" w:cs="Times New Roman"/>
          <w:b/>
          <w:sz w:val="24"/>
          <w:szCs w:val="24"/>
        </w:rPr>
        <w:t xml:space="preserve">Professor:  </w:t>
      </w:r>
      <w:r w:rsidRPr="00F1193D">
        <w:rPr>
          <w:rFonts w:ascii="Times New Roman" w:hAnsi="Times New Roman" w:cs="Times New Roman"/>
          <w:sz w:val="24"/>
          <w:szCs w:val="24"/>
        </w:rPr>
        <w:t>Ross K. Tangedal, Ph.D</w:t>
      </w:r>
      <w:r w:rsidR="00012801">
        <w:rPr>
          <w:rFonts w:ascii="Times New Roman" w:hAnsi="Times New Roman" w:cs="Times New Roman"/>
          <w:sz w:val="24"/>
          <w:szCs w:val="24"/>
        </w:rPr>
        <w:t>.</w:t>
      </w:r>
    </w:p>
    <w:p w14:paraId="1DF0D9E2" w14:textId="77777777" w:rsidR="00F1193D" w:rsidRPr="00F1193D" w:rsidRDefault="00F1193D" w:rsidP="00F1193D">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000FF" w:themeColor="hyperlink"/>
            <w:sz w:val="24"/>
            <w:szCs w:val="24"/>
            <w:u w:val="single"/>
          </w:rPr>
          <w:t>ross.tangedal@uwsp.edu</w:t>
        </w:r>
      </w:hyperlink>
    </w:p>
    <w:p w14:paraId="3BE365AE" w14:textId="77777777" w:rsidR="00F1193D" w:rsidRPr="00F1193D" w:rsidRDefault="00F1193D" w:rsidP="00F1193D">
      <w:pPr>
        <w:ind w:left="4320"/>
        <w:jc w:val="right"/>
        <w:rPr>
          <w:rFonts w:ascii="Times New Roman" w:hAnsi="Times New Roman" w:cs="Times New Roman"/>
          <w:sz w:val="24"/>
          <w:szCs w:val="24"/>
        </w:rPr>
      </w:pPr>
      <w:r w:rsidRPr="00F1193D">
        <w:rPr>
          <w:rFonts w:ascii="Times New Roman" w:hAnsi="Times New Roman" w:cs="Times New Roman"/>
          <w:b/>
          <w:sz w:val="24"/>
          <w:szCs w:val="24"/>
        </w:rPr>
        <w:t xml:space="preserve">         Office Hours:  </w:t>
      </w:r>
      <w:r w:rsidRPr="00F1193D">
        <w:rPr>
          <w:rFonts w:ascii="Times New Roman" w:hAnsi="Times New Roman" w:cs="Times New Roman"/>
          <w:sz w:val="24"/>
          <w:szCs w:val="24"/>
        </w:rPr>
        <w:t>MWR 11:00-12:00 [CCC 325]</w:t>
      </w:r>
    </w:p>
    <w:p w14:paraId="1DC08EFE" w14:textId="010FA2F9" w:rsidR="00F1193D" w:rsidRPr="00F1193D" w:rsidRDefault="00F1193D" w:rsidP="00F1193D">
      <w:pPr>
        <w:ind w:left="5040" w:firstLine="720"/>
        <w:jc w:val="right"/>
        <w:rPr>
          <w:rFonts w:ascii="Times New Roman" w:hAnsi="Times New Roman" w:cs="Times New Roman"/>
          <w:b/>
          <w:sz w:val="24"/>
          <w:szCs w:val="24"/>
        </w:rPr>
      </w:pPr>
      <w:r w:rsidRPr="00F1193D">
        <w:rPr>
          <w:rFonts w:ascii="Times New Roman" w:hAnsi="Times New Roman" w:cs="Times New Roman"/>
          <w:b/>
          <w:sz w:val="24"/>
          <w:szCs w:val="24"/>
        </w:rPr>
        <w:t>Meeting Place:</w:t>
      </w:r>
      <w:r w:rsidRPr="00F1193D">
        <w:rPr>
          <w:rFonts w:ascii="Times New Roman" w:hAnsi="Times New Roman" w:cs="Times New Roman"/>
          <w:sz w:val="24"/>
          <w:szCs w:val="24"/>
        </w:rPr>
        <w:t xml:space="preserve">  CCC 2</w:t>
      </w:r>
      <w:r w:rsidR="00DF7A83">
        <w:rPr>
          <w:rFonts w:ascii="Times New Roman" w:hAnsi="Times New Roman" w:cs="Times New Roman"/>
          <w:sz w:val="24"/>
          <w:szCs w:val="24"/>
        </w:rPr>
        <w:t>26</w:t>
      </w:r>
      <w:r w:rsidRPr="00F1193D">
        <w:rPr>
          <w:rFonts w:ascii="Times New Roman" w:hAnsi="Times New Roman" w:cs="Times New Roman"/>
          <w:sz w:val="24"/>
          <w:szCs w:val="24"/>
        </w:rPr>
        <w:t xml:space="preserve"> </w:t>
      </w:r>
    </w:p>
    <w:p w14:paraId="7341C9EB" w14:textId="77777777" w:rsidR="00905CCF" w:rsidRDefault="00905CCF" w:rsidP="00905CCF">
      <w:pPr>
        <w:pStyle w:val="NoSpacing"/>
        <w:rPr>
          <w:rFonts w:ascii="Times New Roman" w:hAnsi="Times New Roman" w:cs="Times New Roman"/>
        </w:rPr>
      </w:pPr>
    </w:p>
    <w:p w14:paraId="3DEC3621" w14:textId="75A0BE13" w:rsidR="00B80EC7" w:rsidRPr="00F1193D" w:rsidRDefault="00905CCF" w:rsidP="00F1193D">
      <w:pPr>
        <w:pStyle w:val="NoSpacing"/>
        <w:rPr>
          <w:rFonts w:ascii="Times New Roman" w:hAnsi="Times New Roman" w:cs="Times New Roman"/>
          <w:sz w:val="24"/>
          <w:szCs w:val="24"/>
        </w:rPr>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00DF7A83" w:rsidRPr="00B15D4C">
        <w:rPr>
          <w:rFonts w:ascii="Times New Roman" w:hAnsi="Times New Roman" w:cs="Times New Roman"/>
          <w:sz w:val="24"/>
        </w:rPr>
        <w:t>Analytical reading and writing and the methods of inquiry common to various academic disciplines. Write frequently in and out of class, using suitable sources of information and appropriate documentation methods.</w:t>
      </w:r>
      <w:bookmarkStart w:id="0" w:name="_GoBack"/>
      <w:bookmarkEnd w:id="0"/>
    </w:p>
    <w:p w14:paraId="29E57046" w14:textId="42D09422" w:rsidR="00815E18" w:rsidRDefault="00815E18" w:rsidP="00B80EC7">
      <w:pPr>
        <w:pStyle w:val="NoSpacing"/>
        <w:rPr>
          <w:rFonts w:ascii="Times New Roman" w:hAnsi="Times New Roman" w:cs="Times New Roman"/>
          <w:sz w:val="24"/>
          <w:szCs w:val="24"/>
        </w:rPr>
      </w:pPr>
    </w:p>
    <w:p w14:paraId="56CFC5D9" w14:textId="2F003763" w:rsidR="00E64127" w:rsidRDefault="00E64127"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“No one forgets the truth; they just get better at lying.”</w:t>
      </w:r>
    </w:p>
    <w:p w14:paraId="36599DD8" w14:textId="1AB5641D" w:rsidR="00E64127" w:rsidRDefault="00E64127" w:rsidP="00E64127">
      <w:pPr>
        <w:pStyle w:val="NoSpacing"/>
        <w:jc w:val="center"/>
        <w:rPr>
          <w:rFonts w:ascii="Times New Roman" w:hAnsi="Times New Roman" w:cs="Times New Roman"/>
          <w:i/>
          <w:sz w:val="24"/>
          <w:szCs w:val="24"/>
        </w:rPr>
      </w:pPr>
    </w:p>
    <w:p w14:paraId="3BCE7225" w14:textId="704B3291" w:rsidR="00E64127" w:rsidRDefault="00E64127"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“If you don’t try at anything, you can’t fail…it takes back bone to lead the life you want.”</w:t>
      </w:r>
    </w:p>
    <w:p w14:paraId="0FDFDE36" w14:textId="0C6B340D" w:rsidR="00E64127" w:rsidRDefault="00E64127" w:rsidP="00E64127">
      <w:pPr>
        <w:pStyle w:val="NoSpacing"/>
        <w:jc w:val="center"/>
        <w:rPr>
          <w:rFonts w:ascii="Times New Roman" w:hAnsi="Times New Roman" w:cs="Times New Roman"/>
          <w:i/>
          <w:sz w:val="24"/>
          <w:szCs w:val="24"/>
        </w:rPr>
      </w:pPr>
    </w:p>
    <w:p w14:paraId="07B87F1D" w14:textId="371C13F0" w:rsidR="00E64127" w:rsidRDefault="00E64127" w:rsidP="00E64127">
      <w:pPr>
        <w:pStyle w:val="NoSpacing"/>
        <w:jc w:val="center"/>
        <w:rPr>
          <w:rFonts w:ascii="Times New Roman" w:hAnsi="Times New Roman" w:cs="Times New Roman"/>
          <w:i/>
          <w:sz w:val="24"/>
          <w:szCs w:val="24"/>
        </w:rPr>
      </w:pPr>
      <w:r w:rsidRPr="00E64127">
        <w:rPr>
          <w:rFonts w:ascii="Times New Roman" w:hAnsi="Times New Roman" w:cs="Times New Roman"/>
          <w:i/>
          <w:sz w:val="24"/>
          <w:szCs w:val="24"/>
        </w:rPr>
        <w:t xml:space="preserve">“You want to play house, you got to have a job. You want to play very </w:t>
      </w:r>
      <w:r w:rsidRPr="00E64127">
        <w:rPr>
          <w:rFonts w:ascii="Times New Roman" w:hAnsi="Times New Roman" w:cs="Times New Roman"/>
          <w:sz w:val="24"/>
          <w:szCs w:val="24"/>
        </w:rPr>
        <w:t>nice</w:t>
      </w:r>
      <w:r w:rsidRPr="00E64127">
        <w:rPr>
          <w:rFonts w:ascii="Times New Roman" w:hAnsi="Times New Roman" w:cs="Times New Roman"/>
          <w:i/>
          <w:sz w:val="24"/>
          <w:szCs w:val="24"/>
        </w:rPr>
        <w:t xml:space="preserve"> house, very </w:t>
      </w:r>
      <w:r w:rsidRPr="00E64127">
        <w:rPr>
          <w:rFonts w:ascii="Times New Roman" w:hAnsi="Times New Roman" w:cs="Times New Roman"/>
          <w:sz w:val="24"/>
          <w:szCs w:val="24"/>
        </w:rPr>
        <w:t>sweet</w:t>
      </w:r>
      <w:r w:rsidRPr="00E64127">
        <w:rPr>
          <w:rFonts w:ascii="Times New Roman" w:hAnsi="Times New Roman" w:cs="Times New Roman"/>
          <w:i/>
          <w:sz w:val="24"/>
          <w:szCs w:val="24"/>
        </w:rPr>
        <w:t xml:space="preserve"> house, then you got to have a job you don't like.</w:t>
      </w:r>
      <w:r>
        <w:rPr>
          <w:rFonts w:ascii="Times New Roman" w:hAnsi="Times New Roman" w:cs="Times New Roman"/>
          <w:i/>
          <w:sz w:val="24"/>
          <w:szCs w:val="24"/>
        </w:rPr>
        <w:t>”</w:t>
      </w:r>
    </w:p>
    <w:p w14:paraId="4B35AE96" w14:textId="45041D78" w:rsidR="00E64127" w:rsidRDefault="00E64127" w:rsidP="00E64127">
      <w:pPr>
        <w:pStyle w:val="NoSpacing"/>
        <w:jc w:val="center"/>
        <w:rPr>
          <w:rFonts w:ascii="Times New Roman" w:hAnsi="Times New Roman" w:cs="Times New Roman"/>
          <w:i/>
          <w:sz w:val="24"/>
          <w:szCs w:val="24"/>
        </w:rPr>
      </w:pPr>
    </w:p>
    <w:p w14:paraId="49EB52AB" w14:textId="566678D4" w:rsidR="00E64127" w:rsidRDefault="00E64127" w:rsidP="00E64127">
      <w:pPr>
        <w:pStyle w:val="NoSpacing"/>
        <w:jc w:val="center"/>
        <w:rPr>
          <w:rFonts w:ascii="Times New Roman" w:hAnsi="Times New Roman" w:cs="Times New Roman"/>
          <w:i/>
          <w:sz w:val="24"/>
          <w:szCs w:val="24"/>
        </w:rPr>
      </w:pPr>
      <w:r w:rsidRPr="00E64127">
        <w:rPr>
          <w:rFonts w:ascii="Times New Roman" w:hAnsi="Times New Roman" w:cs="Times New Roman"/>
          <w:i/>
          <w:sz w:val="24"/>
          <w:szCs w:val="24"/>
        </w:rPr>
        <w:t>“If my work has a theme, I suspect it is a simple one: that most human beings are inescapably alone, and therein lies their tragedy.”</w:t>
      </w:r>
    </w:p>
    <w:p w14:paraId="34362FF6" w14:textId="29E92C32" w:rsidR="00E64127" w:rsidRPr="00E64127" w:rsidRDefault="00E64127" w:rsidP="00E64127">
      <w:pPr>
        <w:pStyle w:val="NoSpacing"/>
        <w:jc w:val="center"/>
        <w:rPr>
          <w:rFonts w:ascii="Times New Roman" w:hAnsi="Times New Roman" w:cs="Times New Roman"/>
          <w:sz w:val="24"/>
          <w:szCs w:val="24"/>
        </w:rPr>
      </w:pPr>
    </w:p>
    <w:p w14:paraId="715137E7" w14:textId="691B5764" w:rsidR="00E64127" w:rsidRPr="00E64127" w:rsidRDefault="00E64127" w:rsidP="00E64127">
      <w:pPr>
        <w:pStyle w:val="NoSpacing"/>
        <w:jc w:val="center"/>
        <w:rPr>
          <w:rFonts w:ascii="Times New Roman" w:hAnsi="Times New Roman" w:cs="Times New Roman"/>
          <w:sz w:val="24"/>
          <w:szCs w:val="24"/>
        </w:rPr>
      </w:pPr>
      <w:r w:rsidRPr="00E64127">
        <w:rPr>
          <w:rFonts w:ascii="Times New Roman" w:hAnsi="Times New Roman" w:cs="Times New Roman"/>
          <w:sz w:val="24"/>
          <w:szCs w:val="24"/>
        </w:rPr>
        <w:t>-Richard Yates (1926-1992)</w:t>
      </w:r>
    </w:p>
    <w:p w14:paraId="6A9032B5" w14:textId="77777777" w:rsidR="007446B9" w:rsidRPr="009C0CEC" w:rsidRDefault="007446B9" w:rsidP="00905CCF">
      <w:pPr>
        <w:pStyle w:val="NoSpacing"/>
        <w:rPr>
          <w:rFonts w:ascii="Times New Roman" w:hAnsi="Times New Roman" w:cs="Times New Roman"/>
          <w:b/>
          <w:sz w:val="24"/>
          <w:szCs w:val="24"/>
        </w:rPr>
      </w:pPr>
    </w:p>
    <w:p w14:paraId="38F6440A" w14:textId="1AC34E51" w:rsidR="00905CCF" w:rsidRDefault="00905CCF" w:rsidP="00905CCF">
      <w:pPr>
        <w:pStyle w:val="NoSpacing"/>
        <w:rPr>
          <w:rFonts w:ascii="Times New Roman" w:eastAsia="DejaVu Sans" w:hAnsi="Times New Roman"/>
          <w:sz w:val="24"/>
          <w:szCs w:val="24"/>
          <w:lang w:eastAsia="ar-SA"/>
        </w:rPr>
      </w:pPr>
      <w:r w:rsidRPr="007962A4">
        <w:rPr>
          <w:rFonts w:ascii="Times New Roman" w:eastAsia="DejaVu Sans" w:hAnsi="Times New Roman"/>
          <w:b/>
          <w:i/>
          <w:sz w:val="24"/>
          <w:szCs w:val="24"/>
          <w:lang w:eastAsia="ar-SA"/>
        </w:rPr>
        <w:t xml:space="preserve">Welcome to ENGL </w:t>
      </w:r>
      <w:r w:rsidR="00DF7A83">
        <w:rPr>
          <w:rFonts w:ascii="Times New Roman" w:eastAsia="DejaVu Sans" w:hAnsi="Times New Roman"/>
          <w:b/>
          <w:i/>
          <w:sz w:val="24"/>
          <w:szCs w:val="24"/>
          <w:lang w:eastAsia="ar-SA"/>
        </w:rPr>
        <w:t>202</w:t>
      </w:r>
      <w:r w:rsidRPr="007962A4">
        <w:rPr>
          <w:rFonts w:ascii="Times New Roman" w:eastAsia="DejaVu Sans" w:hAnsi="Times New Roman"/>
          <w:b/>
          <w:i/>
          <w:sz w:val="24"/>
          <w:szCs w:val="24"/>
          <w:lang w:eastAsia="ar-SA"/>
        </w:rPr>
        <w:t xml:space="preserve">: </w:t>
      </w:r>
      <w:r w:rsidR="00DF7A83">
        <w:rPr>
          <w:rFonts w:ascii="Times New Roman" w:eastAsia="DejaVu Sans" w:hAnsi="Times New Roman"/>
          <w:b/>
          <w:i/>
          <w:sz w:val="24"/>
          <w:szCs w:val="24"/>
          <w:lang w:eastAsia="ar-SA"/>
        </w:rPr>
        <w:t>Sophomore English</w:t>
      </w:r>
      <w:r w:rsidRPr="007962A4">
        <w:rPr>
          <w:rFonts w:ascii="Times New Roman" w:eastAsia="DejaVu Sans" w:hAnsi="Times New Roman"/>
          <w:b/>
          <w:i/>
          <w:sz w:val="24"/>
          <w:szCs w:val="24"/>
          <w:lang w:eastAsia="ar-SA"/>
        </w:rPr>
        <w:t>.</w:t>
      </w:r>
      <w:r w:rsidRPr="007962A4">
        <w:rPr>
          <w:rFonts w:ascii="Times New Roman" w:eastAsia="DejaVu Sans" w:hAnsi="Times New Roman"/>
          <w:sz w:val="24"/>
          <w:szCs w:val="24"/>
          <w:lang w:eastAsia="ar-SA"/>
        </w:rPr>
        <w:t xml:space="preserve"> </w:t>
      </w:r>
      <w:r w:rsidR="00F1193D">
        <w:rPr>
          <w:rFonts w:ascii="Times New Roman" w:eastAsia="DejaVu Sans" w:hAnsi="Times New Roman"/>
          <w:sz w:val="24"/>
          <w:szCs w:val="24"/>
          <w:lang w:eastAsia="ar-SA"/>
        </w:rPr>
        <w:t>This course</w:t>
      </w:r>
      <w:r w:rsidRPr="007962A4">
        <w:rPr>
          <w:rFonts w:ascii="Times New Roman" w:eastAsia="DejaVu Sans" w:hAnsi="Times New Roman"/>
          <w:sz w:val="24"/>
          <w:szCs w:val="24"/>
          <w:lang w:eastAsia="ar-SA"/>
        </w:rPr>
        <w:t xml:space="preserve"> is a </w:t>
      </w:r>
      <w:r w:rsidR="00F1193D">
        <w:rPr>
          <w:rFonts w:ascii="Times New Roman" w:eastAsia="DejaVu Sans" w:hAnsi="Times New Roman"/>
          <w:sz w:val="24"/>
          <w:szCs w:val="24"/>
          <w:lang w:eastAsia="ar-SA"/>
        </w:rPr>
        <w:t xml:space="preserve">critical thinking, reading, and </w:t>
      </w:r>
      <w:r w:rsidRPr="007962A4">
        <w:rPr>
          <w:rFonts w:ascii="Times New Roman" w:eastAsia="DejaVu Sans" w:hAnsi="Times New Roman"/>
          <w:sz w:val="24"/>
          <w:szCs w:val="24"/>
          <w:lang w:eastAsia="ar-SA"/>
        </w:rPr>
        <w:t>writing cou</w:t>
      </w:r>
      <w:r w:rsidR="00F1193D">
        <w:rPr>
          <w:rFonts w:ascii="Times New Roman" w:eastAsia="DejaVu Sans" w:hAnsi="Times New Roman"/>
          <w:sz w:val="24"/>
          <w:szCs w:val="24"/>
          <w:lang w:eastAsia="ar-SA"/>
        </w:rPr>
        <w:t xml:space="preserve">rse. </w:t>
      </w:r>
      <w:r w:rsidRPr="007962A4">
        <w:rPr>
          <w:rFonts w:ascii="Times New Roman" w:eastAsia="DejaVu Sans" w:hAnsi="Times New Roman"/>
          <w:sz w:val="24"/>
          <w:szCs w:val="24"/>
          <w:lang w:eastAsia="ar-SA"/>
        </w:rPr>
        <w:t xml:space="preserve">In addition to essay writing, students will learn basic research and information literacy from reading assignments, class assignments, and their own primary research. </w:t>
      </w:r>
      <w:r w:rsidRPr="007962A4">
        <w:rPr>
          <w:rFonts w:ascii="Times New Roman" w:hAnsi="Times New Roman" w:cs="Times New Roman"/>
          <w:sz w:val="24"/>
          <w:szCs w:val="24"/>
        </w:rPr>
        <w:t>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w:t>
      </w:r>
      <w:r w:rsidR="00DF7A83">
        <w:rPr>
          <w:rFonts w:ascii="Times New Roman" w:hAnsi="Times New Roman" w:cs="Times New Roman"/>
          <w:sz w:val="24"/>
          <w:szCs w:val="24"/>
        </w:rPr>
        <w:t>h</w:t>
      </w:r>
      <w:r w:rsidRPr="007962A4">
        <w:rPr>
          <w:rFonts w:ascii="Times New Roman" w:hAnsi="Times New Roman" w:cs="Times New Roman"/>
          <w:sz w:val="24"/>
          <w:szCs w:val="24"/>
        </w:rPr>
        <w:t xml:space="preserve">, meaning that you will take something from the pieces we read and </w:t>
      </w:r>
      <w:r w:rsidR="00FF3CD0" w:rsidRPr="007962A4">
        <w:rPr>
          <w:rFonts w:ascii="Times New Roman" w:hAnsi="Times New Roman" w:cs="Times New Roman"/>
          <w:sz w:val="24"/>
          <w:szCs w:val="24"/>
        </w:rPr>
        <w:t>write about</w:t>
      </w:r>
      <w:r w:rsidRPr="007962A4">
        <w:rPr>
          <w:rFonts w:ascii="Times New Roman" w:hAnsi="Times New Roman" w:cs="Times New Roman"/>
          <w:sz w:val="24"/>
          <w:szCs w:val="24"/>
        </w:rPr>
        <w:t xml:space="preserve"> that topic for class. Have fun with this. </w:t>
      </w:r>
      <w:r w:rsidR="002D5979" w:rsidRPr="007962A4">
        <w:rPr>
          <w:rFonts w:ascii="Times New Roman" w:hAnsi="Times New Roman" w:cs="Times New Roman"/>
          <w:sz w:val="24"/>
          <w:szCs w:val="24"/>
        </w:rPr>
        <w:t>W</w:t>
      </w:r>
      <w:r w:rsidRPr="007962A4">
        <w:rPr>
          <w:rFonts w:ascii="Times New Roman" w:hAnsi="Times New Roman" w:cs="Times New Roman"/>
          <w:sz w:val="24"/>
          <w:szCs w:val="24"/>
        </w:rPr>
        <w:t xml:space="preserve">riting can get students down at times, but if you choose to engage in a </w:t>
      </w:r>
      <w:r w:rsidR="00012801" w:rsidRPr="007962A4">
        <w:rPr>
          <w:rFonts w:ascii="Times New Roman" w:hAnsi="Times New Roman" w:cs="Times New Roman"/>
          <w:sz w:val="24"/>
          <w:szCs w:val="24"/>
        </w:rPr>
        <w:t>topic that sparks some real writing inspiration, then I</w:t>
      </w:r>
      <w:r w:rsidRPr="007962A4">
        <w:rPr>
          <w:rFonts w:ascii="Times New Roman" w:hAnsi="Times New Roman" w:cs="Times New Roman"/>
          <w:sz w:val="24"/>
          <w:szCs w:val="24"/>
        </w:rPr>
        <w:t xml:space="preserve"> say go for it.  </w:t>
      </w:r>
      <w:r w:rsidR="006F18A3">
        <w:rPr>
          <w:rFonts w:ascii="Times New Roman" w:hAnsi="Times New Roman" w:cs="Times New Roman"/>
          <w:sz w:val="24"/>
          <w:szCs w:val="24"/>
        </w:rPr>
        <w:t>This is not a literature course, h</w:t>
      </w:r>
      <w:r w:rsidR="005C27FA">
        <w:rPr>
          <w:rFonts w:ascii="Times New Roman" w:hAnsi="Times New Roman" w:cs="Times New Roman"/>
          <w:sz w:val="24"/>
          <w:szCs w:val="24"/>
        </w:rPr>
        <w:t>owever, the skills we use to analyze and talk about literature (we will be re</w:t>
      </w:r>
      <w:r w:rsidR="00404D05">
        <w:rPr>
          <w:rFonts w:ascii="Times New Roman" w:hAnsi="Times New Roman" w:cs="Times New Roman"/>
          <w:sz w:val="24"/>
          <w:szCs w:val="24"/>
        </w:rPr>
        <w:t xml:space="preserve">ading the work of Richard Yates </w:t>
      </w:r>
      <w:r w:rsidR="00DF7A83">
        <w:rPr>
          <w:rFonts w:ascii="Times New Roman" w:hAnsi="Times New Roman" w:cs="Times New Roman"/>
          <w:sz w:val="24"/>
          <w:szCs w:val="24"/>
        </w:rPr>
        <w:t xml:space="preserve">and F. Scott Fitzgerald </w:t>
      </w:r>
      <w:r w:rsidR="005C27FA">
        <w:rPr>
          <w:rFonts w:ascii="Times New Roman" w:hAnsi="Times New Roman" w:cs="Times New Roman"/>
          <w:sz w:val="24"/>
          <w:szCs w:val="24"/>
        </w:rPr>
        <w:t>this term</w:t>
      </w:r>
      <w:r w:rsidR="00605D05">
        <w:rPr>
          <w:rFonts w:ascii="Times New Roman" w:hAnsi="Times New Roman" w:cs="Times New Roman"/>
          <w:sz w:val="24"/>
          <w:szCs w:val="24"/>
        </w:rPr>
        <w:t xml:space="preserve">, as well as short stories by Sherwood Anderson, Ernest Hemingway, and </w:t>
      </w:r>
      <w:r w:rsidR="00DF7A83">
        <w:rPr>
          <w:rFonts w:ascii="Times New Roman" w:hAnsi="Times New Roman" w:cs="Times New Roman"/>
          <w:sz w:val="24"/>
          <w:szCs w:val="24"/>
        </w:rPr>
        <w:t>others</w:t>
      </w:r>
      <w:r w:rsidR="005C27FA">
        <w:rPr>
          <w:rFonts w:ascii="Times New Roman" w:hAnsi="Times New Roman" w:cs="Times New Roman"/>
          <w:sz w:val="24"/>
          <w:szCs w:val="24"/>
        </w:rPr>
        <w:t xml:space="preserve">) are transferable across many courses and writing genres that you will be exposed to during your college years. </w:t>
      </w:r>
      <w:r w:rsidR="00834277">
        <w:rPr>
          <w:rFonts w:ascii="Times New Roman" w:hAnsi="Times New Roman" w:cs="Times New Roman"/>
          <w:sz w:val="24"/>
          <w:szCs w:val="24"/>
        </w:rPr>
        <w:t>T</w:t>
      </w:r>
      <w:r w:rsidR="005C27FA">
        <w:rPr>
          <w:rFonts w:ascii="Times New Roman" w:hAnsi="Times New Roman" w:cs="Times New Roman"/>
          <w:sz w:val="24"/>
          <w:szCs w:val="24"/>
        </w:rPr>
        <w:t xml:space="preserve">his course will prepare you to </w:t>
      </w:r>
      <w:r w:rsidR="005C27FA" w:rsidRPr="006F18A3">
        <w:rPr>
          <w:rFonts w:ascii="Times New Roman" w:hAnsi="Times New Roman" w:cs="Times New Roman"/>
          <w:sz w:val="24"/>
          <w:szCs w:val="24"/>
          <w:u w:val="single"/>
        </w:rPr>
        <w:t>think critically</w:t>
      </w:r>
      <w:r w:rsidR="005C27FA">
        <w:rPr>
          <w:rFonts w:ascii="Times New Roman" w:hAnsi="Times New Roman" w:cs="Times New Roman"/>
          <w:sz w:val="24"/>
          <w:szCs w:val="24"/>
        </w:rPr>
        <w:t xml:space="preserve">, </w:t>
      </w:r>
      <w:r w:rsidR="005C27FA" w:rsidRPr="006F18A3">
        <w:rPr>
          <w:rFonts w:ascii="Times New Roman" w:hAnsi="Times New Roman" w:cs="Times New Roman"/>
          <w:sz w:val="24"/>
          <w:szCs w:val="24"/>
          <w:u w:val="single"/>
        </w:rPr>
        <w:t>write clearly and with purpose</w:t>
      </w:r>
      <w:r w:rsidR="005C27FA">
        <w:rPr>
          <w:rFonts w:ascii="Times New Roman" w:hAnsi="Times New Roman" w:cs="Times New Roman"/>
          <w:sz w:val="24"/>
          <w:szCs w:val="24"/>
        </w:rPr>
        <w:t xml:space="preserve">, </w:t>
      </w:r>
      <w:r w:rsidR="006F18A3" w:rsidRPr="006F18A3">
        <w:rPr>
          <w:rFonts w:ascii="Times New Roman" w:hAnsi="Times New Roman" w:cs="Times New Roman"/>
          <w:sz w:val="24"/>
          <w:szCs w:val="24"/>
          <w:u w:val="single"/>
        </w:rPr>
        <w:t>articulate rhetorical positions</w:t>
      </w:r>
      <w:r w:rsidR="006F18A3">
        <w:rPr>
          <w:rFonts w:ascii="Times New Roman" w:hAnsi="Times New Roman" w:cs="Times New Roman"/>
          <w:sz w:val="24"/>
          <w:szCs w:val="24"/>
        </w:rPr>
        <w:t xml:space="preserve">, and </w:t>
      </w:r>
      <w:r w:rsidR="006F18A3" w:rsidRPr="006F18A3">
        <w:rPr>
          <w:rFonts w:ascii="Times New Roman" w:hAnsi="Times New Roman" w:cs="Times New Roman"/>
          <w:sz w:val="24"/>
          <w:szCs w:val="24"/>
          <w:u w:val="single"/>
        </w:rPr>
        <w:t>read texts closely</w:t>
      </w:r>
      <w:r w:rsidR="006F18A3">
        <w:rPr>
          <w:rFonts w:ascii="Times New Roman" w:hAnsi="Times New Roman" w:cs="Times New Roman"/>
          <w:sz w:val="24"/>
          <w:szCs w:val="24"/>
        </w:rPr>
        <w:t xml:space="preserve">. </w:t>
      </w:r>
      <w:r w:rsidRPr="007962A4">
        <w:rPr>
          <w:rFonts w:ascii="Times New Roman" w:hAnsi="Times New Roman" w:cs="Times New Roman"/>
          <w:sz w:val="24"/>
          <w:szCs w:val="24"/>
        </w:rPr>
        <w:t>I want projects and papers about things that matter to you, and the methods learned will undoubtedly become a key part of your continued college writing success.</w:t>
      </w:r>
      <w:r w:rsidRPr="007962A4">
        <w:rPr>
          <w:rFonts w:ascii="Times New Roman" w:eastAsia="DejaVu Sans" w:hAnsi="Times New Roman"/>
          <w:sz w:val="24"/>
          <w:szCs w:val="24"/>
          <w:lang w:eastAsia="ar-SA"/>
        </w:rPr>
        <w:t xml:space="preserve"> </w:t>
      </w:r>
    </w:p>
    <w:p w14:paraId="51A049C0" w14:textId="77777777" w:rsidR="00DF7A83" w:rsidRDefault="00DF7A83" w:rsidP="00905CCF">
      <w:pPr>
        <w:pStyle w:val="NoSpacing"/>
        <w:rPr>
          <w:rFonts w:ascii="Times New Roman" w:eastAsia="DejaVu Sans" w:hAnsi="Times New Roman"/>
          <w:sz w:val="24"/>
          <w:szCs w:val="24"/>
          <w:lang w:eastAsia="ar-SA"/>
        </w:rPr>
      </w:pPr>
    </w:p>
    <w:p w14:paraId="52DED1E0" w14:textId="38838B08" w:rsidR="007446B9" w:rsidRDefault="007446B9" w:rsidP="007446B9">
      <w:pPr>
        <w:pStyle w:val="NoSpacing"/>
        <w:rPr>
          <w:rFonts w:ascii="Times New Roman" w:hAnsi="Times New Roman" w:cs="Times New Roman"/>
          <w:b/>
          <w:u w:val="single"/>
        </w:rPr>
      </w:pPr>
      <w:r>
        <w:rPr>
          <w:rFonts w:ascii="Times New Roman" w:hAnsi="Times New Roman" w:cs="Times New Roman"/>
          <w:b/>
          <w:u w:val="single"/>
        </w:rPr>
        <w:lastRenderedPageBreak/>
        <w:t>Required Course Texts (purchase):</w:t>
      </w:r>
    </w:p>
    <w:p w14:paraId="08FC9927" w14:textId="610A73C0" w:rsidR="00DF7A83" w:rsidRPr="00DF7A83" w:rsidRDefault="00DF7A83" w:rsidP="00605D05">
      <w:pPr>
        <w:pStyle w:val="NoSpacing"/>
        <w:ind w:left="720" w:hanging="720"/>
        <w:rPr>
          <w:rFonts w:ascii="Times New Roman" w:hAnsi="Times New Roman" w:cs="Times New Roman"/>
        </w:rPr>
      </w:pPr>
      <w:r>
        <w:rPr>
          <w:rFonts w:ascii="Times New Roman" w:hAnsi="Times New Roman" w:cs="Times New Roman"/>
        </w:rPr>
        <w:t xml:space="preserve">Fitzgerald, F. Scott. </w:t>
      </w:r>
      <w:r>
        <w:rPr>
          <w:rFonts w:ascii="Times New Roman" w:hAnsi="Times New Roman" w:cs="Times New Roman"/>
          <w:i/>
        </w:rPr>
        <w:t>The Great Gatsby</w:t>
      </w:r>
      <w:r>
        <w:rPr>
          <w:rFonts w:ascii="Times New Roman" w:hAnsi="Times New Roman" w:cs="Times New Roman"/>
        </w:rPr>
        <w:t>. Scribner’s 1925.</w:t>
      </w:r>
    </w:p>
    <w:p w14:paraId="7B460986" w14:textId="0852A732" w:rsidR="00605D05" w:rsidRDefault="00F1193D" w:rsidP="00605D05">
      <w:pPr>
        <w:pStyle w:val="NoSpacing"/>
        <w:ind w:left="720" w:hanging="720"/>
        <w:rPr>
          <w:rFonts w:ascii="Times New Roman" w:hAnsi="Times New Roman" w:cs="Times New Roman"/>
        </w:rPr>
      </w:pPr>
      <w:r>
        <w:rPr>
          <w:rFonts w:ascii="Times New Roman" w:hAnsi="Times New Roman" w:cs="Times New Roman"/>
        </w:rPr>
        <w:t xml:space="preserve">Yates, Richard. </w:t>
      </w:r>
      <w:r>
        <w:rPr>
          <w:rFonts w:ascii="Times New Roman" w:hAnsi="Times New Roman" w:cs="Times New Roman"/>
          <w:i/>
        </w:rPr>
        <w:t>Eleven Kinds of Loneliness</w:t>
      </w:r>
      <w:r>
        <w:rPr>
          <w:rFonts w:ascii="Times New Roman" w:hAnsi="Times New Roman" w:cs="Times New Roman"/>
        </w:rPr>
        <w:t xml:space="preserve">. </w:t>
      </w:r>
      <w:r w:rsidR="00DF7A83">
        <w:rPr>
          <w:rFonts w:ascii="Times New Roman" w:hAnsi="Times New Roman" w:cs="Times New Roman"/>
        </w:rPr>
        <w:t xml:space="preserve">Vintage, </w:t>
      </w:r>
      <w:r>
        <w:rPr>
          <w:rFonts w:ascii="Times New Roman" w:hAnsi="Times New Roman" w:cs="Times New Roman"/>
        </w:rPr>
        <w:t>1962</w:t>
      </w:r>
    </w:p>
    <w:p w14:paraId="242C39D6" w14:textId="77777777" w:rsidR="00F1193D" w:rsidRDefault="00F1193D" w:rsidP="007446B9">
      <w:pPr>
        <w:pStyle w:val="NoSpacing"/>
        <w:ind w:left="720" w:hanging="720"/>
        <w:rPr>
          <w:rFonts w:ascii="Times New Roman" w:hAnsi="Times New Roman" w:cs="Times New Roman"/>
          <w:b/>
          <w:u w:val="single"/>
        </w:rPr>
      </w:pPr>
    </w:p>
    <w:p w14:paraId="04D904F9" w14:textId="65CF505F"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193D856F" w14:textId="77777777" w:rsidR="00DF7A83" w:rsidRDefault="00DF7A83" w:rsidP="00DF7A83">
      <w:pPr>
        <w:pStyle w:val="NoSpacing"/>
        <w:ind w:left="720" w:hanging="720"/>
        <w:rPr>
          <w:rFonts w:ascii="Times New Roman" w:hAnsi="Times New Roman" w:cs="Times New Roman"/>
        </w:rPr>
      </w:pPr>
      <w:r>
        <w:rPr>
          <w:rFonts w:ascii="Times New Roman" w:hAnsi="Times New Roman" w:cs="Times New Roman"/>
          <w:i/>
        </w:rPr>
        <w:t>Practical Argument</w:t>
      </w:r>
      <w:r>
        <w:rPr>
          <w:rFonts w:ascii="Times New Roman" w:hAnsi="Times New Roman" w:cs="Times New Roman"/>
        </w:rPr>
        <w:t>. 3</w:t>
      </w:r>
      <w:r w:rsidRPr="00651934">
        <w:rPr>
          <w:rFonts w:ascii="Times New Roman" w:hAnsi="Times New Roman" w:cs="Times New Roman"/>
          <w:vertAlign w:val="superscript"/>
        </w:rPr>
        <w:t>r</w:t>
      </w:r>
      <w:r>
        <w:rPr>
          <w:rFonts w:ascii="Times New Roman" w:hAnsi="Times New Roman" w:cs="Times New Roman"/>
          <w:vertAlign w:val="superscript"/>
        </w:rPr>
        <w:t xml:space="preserve">d </w:t>
      </w:r>
      <w:r>
        <w:rPr>
          <w:rFonts w:ascii="Times New Roman" w:hAnsi="Times New Roman" w:cs="Times New Roman"/>
        </w:rPr>
        <w:t>Ed. Eds. Kirszner &amp; Mandell. Bedford, 2014.</w:t>
      </w:r>
    </w:p>
    <w:p w14:paraId="1E9D28E9" w14:textId="4EF3474B" w:rsidR="00F1193D" w:rsidRDefault="00F1193D" w:rsidP="007446B9">
      <w:pPr>
        <w:pStyle w:val="NoSpacing"/>
        <w:ind w:left="720" w:hanging="720"/>
        <w:rPr>
          <w:rFonts w:ascii="Times New Roman" w:hAnsi="Times New Roman" w:cs="Times New Roman"/>
        </w:rPr>
      </w:pPr>
      <w:r>
        <w:rPr>
          <w:rFonts w:ascii="Times New Roman" w:hAnsi="Times New Roman" w:cs="Times New Roman"/>
        </w:rPr>
        <w:t>*Various stories available on D2L</w:t>
      </w:r>
    </w:p>
    <w:p w14:paraId="30A196CB" w14:textId="1637D95B" w:rsidR="00F1193D" w:rsidRDefault="00F1193D" w:rsidP="005242B9">
      <w:pPr>
        <w:pStyle w:val="BodyTextIndent"/>
        <w:ind w:left="0"/>
        <w:rPr>
          <w:b/>
          <w:i w:val="0"/>
          <w:sz w:val="22"/>
          <w:szCs w:val="22"/>
          <w:u w:val="single"/>
        </w:rPr>
      </w:pPr>
    </w:p>
    <w:p w14:paraId="5CEFA970" w14:textId="77777777" w:rsidR="00DF7A83" w:rsidRDefault="00DF7A83" w:rsidP="00DF7A83">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p>
    <w:p w14:paraId="7144251F" w14:textId="77777777" w:rsidR="00DF7A83" w:rsidRPr="005242B9" w:rsidRDefault="00DF7A83" w:rsidP="00DF7A83">
      <w:pPr>
        <w:pStyle w:val="BodyTextIndent"/>
        <w:ind w:left="0"/>
        <w:rPr>
          <w:sz w:val="22"/>
          <w:szCs w:val="22"/>
        </w:rPr>
      </w:pPr>
      <w:r w:rsidRPr="005242B9">
        <w:rPr>
          <w:sz w:val="22"/>
          <w:szCs w:val="22"/>
        </w:rPr>
        <w:t>Upon completing this, course students will be able to:</w:t>
      </w:r>
    </w:p>
    <w:p w14:paraId="5E5104A1" w14:textId="77777777" w:rsidR="00DF7A83" w:rsidRPr="005242B9" w:rsidRDefault="00DF7A83" w:rsidP="00DF7A83">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652B83C1" w14:textId="77777777" w:rsidR="00DF7A83" w:rsidRPr="005242B9" w:rsidRDefault="00DF7A83" w:rsidP="00DF7A83">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516A7933" w14:textId="77777777" w:rsidR="00DF7A83" w:rsidRPr="005242B9" w:rsidRDefault="00DF7A83" w:rsidP="00DF7A83">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7CB87D8E" w14:textId="77777777" w:rsidR="00DF7A83" w:rsidRDefault="00DF7A83" w:rsidP="00DF7A83">
      <w:pPr>
        <w:pStyle w:val="NoSpacing"/>
        <w:rPr>
          <w:rFonts w:ascii="Times New Roman" w:hAnsi="Times New Roman" w:cs="Times New Roman"/>
        </w:rPr>
      </w:pPr>
    </w:p>
    <w:p w14:paraId="4CB59D3B" w14:textId="77777777" w:rsidR="00DF7A83" w:rsidRPr="005242B9" w:rsidRDefault="00DF7A83" w:rsidP="00DF7A83">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6E5DC8F5" w14:textId="77777777" w:rsidR="00DF7A83" w:rsidRPr="005242B9" w:rsidRDefault="00DF7A83" w:rsidP="00DF7A83">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EF347C2" w14:textId="77777777" w:rsidR="00DF7A83" w:rsidRPr="005242B9" w:rsidRDefault="00DF7A83" w:rsidP="00DF7A83">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76148E8D" w14:textId="77777777" w:rsidR="00DF7A83" w:rsidRPr="008F1A08" w:rsidRDefault="00DF7A83" w:rsidP="00DF7A83">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Your writing will focus mainly on textual analysis and argumentation, since these two genres span </w:t>
      </w:r>
      <w:proofErr w:type="gramStart"/>
      <w:r>
        <w:rPr>
          <w:rFonts w:ascii="Times New Roman" w:hAnsi="Times New Roman" w:cs="Times New Roman"/>
        </w:rPr>
        <w:t>the majority of</w:t>
      </w:r>
      <w:proofErr w:type="gramEnd"/>
      <w:r>
        <w:rPr>
          <w:rFonts w:ascii="Times New Roman" w:hAnsi="Times New Roman" w:cs="Times New Roman"/>
        </w:rPr>
        <w:t xml:space="preserve"> college writing. We will analyze writing situations based on audience, purpose, and context, while writing in a variety of genres.</w:t>
      </w:r>
    </w:p>
    <w:p w14:paraId="0DADB674" w14:textId="77777777" w:rsidR="00DF7A83" w:rsidRPr="00E05DA3" w:rsidRDefault="00DF7A83" w:rsidP="00DF7A8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w:t>
      </w:r>
      <w:proofErr w:type="gramStart"/>
      <w:r>
        <w:rPr>
          <w:rFonts w:ascii="Times New Roman" w:hAnsi="Times New Roman" w:cs="Times New Roman"/>
        </w:rPr>
        <w:t>at all times</w:t>
      </w:r>
      <w:proofErr w:type="gramEnd"/>
      <w:r>
        <w:rPr>
          <w:rFonts w:ascii="Times New Roman" w:hAnsi="Times New Roman" w:cs="Times New Roman"/>
        </w:rPr>
        <w:t xml:space="preserve">, and reviewing the work of others. </w:t>
      </w:r>
    </w:p>
    <w:p w14:paraId="1379EA8F" w14:textId="77777777" w:rsidR="00E05DA3" w:rsidRDefault="00E05DA3" w:rsidP="00E05DA3">
      <w:pPr>
        <w:pStyle w:val="NoSpacing"/>
        <w:rPr>
          <w:rFonts w:ascii="Times New Roman" w:hAnsi="Times New Roman" w:cs="Times New Roman"/>
          <w:b/>
        </w:rPr>
      </w:pPr>
    </w:p>
    <w:p w14:paraId="47281B55"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68AD6C3C"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601E2A43"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0483ED6"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E9F39D5" w14:textId="77777777" w:rsidR="00E05DA3" w:rsidRPr="00E05DA3" w:rsidRDefault="00E05DA3" w:rsidP="00E05DA3">
      <w:pPr>
        <w:pStyle w:val="NoSpacing"/>
        <w:rPr>
          <w:rFonts w:ascii="Times New Roman" w:hAnsi="Times New Roman" w:cs="Times New Roman"/>
          <w:i/>
        </w:rPr>
      </w:pPr>
    </w:p>
    <w:p w14:paraId="6D7A9305"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12670B99" w14:textId="604BCC67"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0E5F59">
        <w:rPr>
          <w:rFonts w:ascii="Times New Roman" w:hAnsi="Times New Roman" w:cs="Times New Roman"/>
          <w:b/>
        </w:rPr>
        <w:t>2</w:t>
      </w:r>
      <w:r w:rsidR="00834277">
        <w:rPr>
          <w:rFonts w:ascii="Times New Roman" w:hAnsi="Times New Roman" w:cs="Times New Roman"/>
          <w:b/>
        </w:rPr>
        <w:t>0</w:t>
      </w:r>
      <w:r w:rsidR="008F1A08">
        <w:rPr>
          <w:rFonts w:ascii="Times New Roman" w:hAnsi="Times New Roman" w:cs="Times New Roman"/>
          <w:b/>
        </w:rPr>
        <w:t xml:space="preserve">% each; </w:t>
      </w:r>
      <w:r w:rsidR="00834277">
        <w:rPr>
          <w:rFonts w:ascii="Times New Roman" w:hAnsi="Times New Roman" w:cs="Times New Roman"/>
          <w:b/>
        </w:rPr>
        <w:t>4</w:t>
      </w:r>
      <w:r w:rsidRPr="008F1A08">
        <w:rPr>
          <w:rFonts w:ascii="Times New Roman" w:hAnsi="Times New Roman" w:cs="Times New Roman"/>
          <w:b/>
        </w:rPr>
        <w:t>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#1 (</w:t>
      </w:r>
      <w:r w:rsidR="00F1193D">
        <w:rPr>
          <w:rFonts w:ascii="Times New Roman" w:hAnsi="Times New Roman" w:cs="Times New Roman"/>
        </w:rPr>
        <w:t>Story), will be a close analysis of one of the short stories covered in the first part of class</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#2 (</w:t>
      </w:r>
      <w:r w:rsidR="00F1193D">
        <w:rPr>
          <w:rFonts w:ascii="Times New Roman" w:hAnsi="Times New Roman" w:cs="Times New Roman"/>
        </w:rPr>
        <w:t>Theme</w:t>
      </w:r>
      <w:r w:rsidR="008F1A08">
        <w:rPr>
          <w:rFonts w:ascii="Times New Roman" w:hAnsi="Times New Roman" w:cs="Times New Roman"/>
        </w:rPr>
        <w:t xml:space="preserve">), will be a </w:t>
      </w:r>
      <w:r w:rsidR="00F1193D">
        <w:rPr>
          <w:rFonts w:ascii="Times New Roman" w:hAnsi="Times New Roman" w:cs="Times New Roman"/>
        </w:rPr>
        <w:t>thematic</w:t>
      </w:r>
      <w:r w:rsidR="008F1A08">
        <w:rPr>
          <w:rFonts w:ascii="Times New Roman" w:hAnsi="Times New Roman" w:cs="Times New Roman"/>
        </w:rPr>
        <w:t xml:space="preserve"> analysis </w:t>
      </w:r>
      <w:r w:rsidR="00605D05">
        <w:rPr>
          <w:rFonts w:ascii="Times New Roman" w:hAnsi="Times New Roman" w:cs="Times New Roman"/>
        </w:rPr>
        <w:t>where you connect</w:t>
      </w:r>
      <w:r w:rsidR="008F1A08">
        <w:rPr>
          <w:rFonts w:ascii="Times New Roman" w:hAnsi="Times New Roman" w:cs="Times New Roman"/>
        </w:rPr>
        <w:t xml:space="preserve"> </w:t>
      </w:r>
      <w:r w:rsidR="00605D05">
        <w:rPr>
          <w:rFonts w:ascii="Times New Roman" w:hAnsi="Times New Roman" w:cs="Times New Roman"/>
        </w:rPr>
        <w:t>two</w:t>
      </w:r>
      <w:r w:rsidR="008F1A08">
        <w:rPr>
          <w:rFonts w:ascii="Times New Roman" w:hAnsi="Times New Roman" w:cs="Times New Roman"/>
        </w:rPr>
        <w:t xml:space="preserve"> </w:t>
      </w:r>
      <w:r w:rsidR="00F1193D">
        <w:rPr>
          <w:rFonts w:ascii="Times New Roman" w:hAnsi="Times New Roman" w:cs="Times New Roman"/>
        </w:rPr>
        <w:t>Yates story from part two</w:t>
      </w:r>
      <w:r w:rsidR="008F1A08">
        <w:rPr>
          <w:rFonts w:ascii="Times New Roman" w:hAnsi="Times New Roman" w:cs="Times New Roman"/>
        </w:rPr>
        <w:t xml:space="preserve">. More details will follow as the due dates approach.  </w:t>
      </w:r>
    </w:p>
    <w:p w14:paraId="1634ABE6" w14:textId="3E86A8BE" w:rsidR="008742DE" w:rsidRDefault="00F1193D" w:rsidP="00281A9D">
      <w:pPr>
        <w:pStyle w:val="NoSpacing"/>
        <w:numPr>
          <w:ilvl w:val="0"/>
          <w:numId w:val="7"/>
        </w:numPr>
        <w:rPr>
          <w:rFonts w:ascii="Times New Roman" w:hAnsi="Times New Roman" w:cs="Times New Roman"/>
        </w:rPr>
      </w:pPr>
      <w:r>
        <w:rPr>
          <w:rFonts w:ascii="Times New Roman" w:hAnsi="Times New Roman" w:cs="Times New Roman"/>
          <w:b/>
        </w:rPr>
        <w:t>Research</w:t>
      </w:r>
      <w:r w:rsidR="008742DE" w:rsidRPr="008742DE">
        <w:rPr>
          <w:rFonts w:ascii="Times New Roman" w:hAnsi="Times New Roman" w:cs="Times New Roman"/>
          <w:b/>
        </w:rPr>
        <w:t xml:space="preserve"> Essay</w:t>
      </w:r>
      <w:r w:rsidR="00281A9D">
        <w:rPr>
          <w:rFonts w:ascii="Times New Roman" w:hAnsi="Times New Roman" w:cs="Times New Roman"/>
          <w:b/>
        </w:rPr>
        <w:t xml:space="preserve">, </w:t>
      </w:r>
      <w:r w:rsidR="008742DE" w:rsidRPr="00281A9D">
        <w:rPr>
          <w:rFonts w:ascii="Times New Roman" w:hAnsi="Times New Roman" w:cs="Times New Roman"/>
          <w:b/>
        </w:rPr>
        <w:t>6pp</w:t>
      </w:r>
      <w:r w:rsidR="00281A9D">
        <w:rPr>
          <w:rFonts w:ascii="Times New Roman" w:hAnsi="Times New Roman" w:cs="Times New Roman"/>
          <w:b/>
        </w:rPr>
        <w:t xml:space="preserve"> (</w:t>
      </w:r>
      <w:r w:rsidR="00834277">
        <w:rPr>
          <w:rFonts w:ascii="Times New Roman" w:hAnsi="Times New Roman" w:cs="Times New Roman"/>
          <w:b/>
        </w:rPr>
        <w:t>25</w:t>
      </w:r>
      <w:r w:rsidR="008742DE">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 xml:space="preserve">The Final Essay will be a </w:t>
      </w:r>
      <w:r>
        <w:rPr>
          <w:rFonts w:ascii="Times New Roman" w:hAnsi="Times New Roman" w:cs="Times New Roman"/>
        </w:rPr>
        <w:t>research</w:t>
      </w:r>
      <w:r w:rsidR="00281A9D">
        <w:rPr>
          <w:rFonts w:ascii="Times New Roman" w:hAnsi="Times New Roman" w:cs="Times New Roman"/>
        </w:rPr>
        <w:t xml:space="preserve"> paper </w:t>
      </w:r>
      <w:r>
        <w:rPr>
          <w:rFonts w:ascii="Times New Roman" w:hAnsi="Times New Roman" w:cs="Times New Roman"/>
        </w:rPr>
        <w:t xml:space="preserve">on the course theme </w:t>
      </w:r>
      <w:r w:rsidR="00281A9D">
        <w:rPr>
          <w:rFonts w:ascii="Times New Roman" w:hAnsi="Times New Roman" w:cs="Times New Roman"/>
        </w:rPr>
        <w:t>requiring both primary analysis and secondary support. More details will follow.</w:t>
      </w:r>
    </w:p>
    <w:p w14:paraId="5C465C0B" w14:textId="4D6BA4CE" w:rsidR="00834277" w:rsidRDefault="00834277" w:rsidP="00281A9D">
      <w:pPr>
        <w:pStyle w:val="NoSpacing"/>
        <w:numPr>
          <w:ilvl w:val="0"/>
          <w:numId w:val="7"/>
        </w:numPr>
        <w:rPr>
          <w:rFonts w:ascii="Times New Roman" w:hAnsi="Times New Roman" w:cs="Times New Roman"/>
        </w:rPr>
      </w:pPr>
      <w:r>
        <w:rPr>
          <w:rFonts w:ascii="Times New Roman" w:hAnsi="Times New Roman" w:cs="Times New Roman"/>
          <w:b/>
        </w:rPr>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64F7A660" w14:textId="6AEA9884"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834277">
        <w:rPr>
          <w:rFonts w:ascii="Times New Roman" w:hAnsi="Times New Roman" w:cs="Times New Roman"/>
          <w:b/>
        </w:rPr>
        <w:t xml:space="preserve"> (25</w:t>
      </w:r>
      <w:r w:rsidR="00281A9D">
        <w:rPr>
          <w:rFonts w:ascii="Times New Roman" w:hAnsi="Times New Roman" w:cs="Times New Roman"/>
          <w:b/>
        </w:rPr>
        <w:t>%)</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w:t>
      </w:r>
      <w:proofErr w:type="gramStart"/>
      <w:r w:rsidR="005C27FA">
        <w:rPr>
          <w:rFonts w:ascii="Times New Roman" w:hAnsi="Times New Roman" w:cs="Times New Roman"/>
        </w:rPr>
        <w:t>a number of</w:t>
      </w:r>
      <w:proofErr w:type="gramEnd"/>
      <w:r w:rsidR="005C27FA">
        <w:rPr>
          <w:rFonts w:ascii="Times New Roman" w:hAnsi="Times New Roman" w:cs="Times New Roman"/>
        </w:rPr>
        <w:t xml:space="preserve"> criteria: 1) speaking up in class; 2) actively participating in group work; 3) being on time to class and </w:t>
      </w:r>
      <w:r w:rsidR="005C27FA">
        <w:rPr>
          <w:rFonts w:ascii="Times New Roman" w:hAnsi="Times New Roman" w:cs="Times New Roman"/>
        </w:rPr>
        <w:lastRenderedPageBreak/>
        <w:t xml:space="preserve">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4CB76352" w14:textId="389FCBF9" w:rsidR="00F1193D" w:rsidRDefault="00F1193D" w:rsidP="00281A9D">
      <w:pPr>
        <w:pStyle w:val="NoSpacing"/>
        <w:rPr>
          <w:rFonts w:ascii="Times New Roman" w:hAnsi="Times New Roman" w:cs="Times New Roman"/>
          <w:b/>
          <w:u w:val="single"/>
        </w:rPr>
      </w:pPr>
    </w:p>
    <w:p w14:paraId="7658D01D" w14:textId="302BBB01"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4834DC00"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EE8C265"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27660BA"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26996B7"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27C7A779" w14:textId="3C2A1AFF"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F1193D">
        <w:rPr>
          <w:rFonts w:ascii="Times New Roman" w:hAnsi="Times New Roman" w:cs="Times New Roman"/>
          <w:b/>
          <w:u w:val="single"/>
        </w:rPr>
        <w:t>one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170A141"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8E7125B" w14:textId="661E64B4"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w:t>
      </w:r>
      <w:r w:rsidR="00F1193D">
        <w:rPr>
          <w:rFonts w:ascii="Times New Roman" w:hAnsi="Times New Roman" w:cs="Times New Roman"/>
        </w:rPr>
        <w:t>Late work will result in grade deduction (partial letter grade per day late, i.e. – A becomes an A-, C+ becomes a C)</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63B7FB6F" w14:textId="7190347E"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 xml:space="preserve">promptly. I will NEVER keep you over class time.  Excessive tardiness will result in absences, and since we only have </w:t>
      </w:r>
      <w:r w:rsidR="00F1193D">
        <w:rPr>
          <w:rFonts w:ascii="Times New Roman" w:hAnsi="Times New Roman" w:cs="Times New Roman"/>
        </w:rPr>
        <w:t>one day a week</w:t>
      </w:r>
      <w:r>
        <w:rPr>
          <w:rFonts w:ascii="Times New Roman" w:hAnsi="Times New Roman" w:cs="Times New Roman"/>
        </w:rPr>
        <w:t xml:space="preserve"> together, we need to stay on course. Be on time.</w:t>
      </w:r>
    </w:p>
    <w:p w14:paraId="2435AB0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39EE7C30"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D1F1F13"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lastRenderedPageBreak/>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7DF7C303"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25014340" w14:textId="618B8C53" w:rsid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933DF8" w14:textId="72F44B49" w:rsidR="00F1193D" w:rsidRDefault="00F1193D" w:rsidP="00F1193D">
      <w:pPr>
        <w:pStyle w:val="NoSpacing"/>
        <w:rPr>
          <w:rFonts w:ascii="Times New Roman" w:hAnsi="Times New Roman" w:cs="Times New Roman"/>
          <w:b/>
        </w:rPr>
      </w:pPr>
    </w:p>
    <w:p w14:paraId="20F92F59" w14:textId="77777777" w:rsidR="00F1193D" w:rsidRPr="00E05DA3" w:rsidRDefault="00F1193D" w:rsidP="00F1193D">
      <w:pPr>
        <w:pStyle w:val="NoSpacing"/>
        <w:rPr>
          <w:rFonts w:ascii="Times New Roman" w:hAnsi="Times New Roman" w:cs="Times New Roman"/>
          <w:b/>
        </w:rPr>
      </w:pPr>
    </w:p>
    <w:p w14:paraId="3C7DBD26"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ADF7E" w14:textId="77777777" w:rsidR="002F4654" w:rsidRDefault="002F4654" w:rsidP="00905CCF">
      <w:r>
        <w:separator/>
      </w:r>
    </w:p>
  </w:endnote>
  <w:endnote w:type="continuationSeparator" w:id="0">
    <w:p w14:paraId="509FC656" w14:textId="77777777" w:rsidR="002F4654" w:rsidRDefault="002F4654"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C2D6" w14:textId="77777777" w:rsidR="002F4654" w:rsidRDefault="002F4654" w:rsidP="00905CCF">
      <w:r>
        <w:separator/>
      </w:r>
    </w:p>
  </w:footnote>
  <w:footnote w:type="continuationSeparator" w:id="0">
    <w:p w14:paraId="59E7C104" w14:textId="77777777" w:rsidR="002F4654" w:rsidRDefault="002F4654"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A8D"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E35472F"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12801"/>
    <w:rsid w:val="000915A1"/>
    <w:rsid w:val="000E5F59"/>
    <w:rsid w:val="001B4E73"/>
    <w:rsid w:val="001E13C4"/>
    <w:rsid w:val="00200721"/>
    <w:rsid w:val="00254EAE"/>
    <w:rsid w:val="002814E3"/>
    <w:rsid w:val="00281A9D"/>
    <w:rsid w:val="002B28E0"/>
    <w:rsid w:val="002C51DA"/>
    <w:rsid w:val="002D5979"/>
    <w:rsid w:val="002F1F5D"/>
    <w:rsid w:val="002F4654"/>
    <w:rsid w:val="003C0F20"/>
    <w:rsid w:val="00404D05"/>
    <w:rsid w:val="00441548"/>
    <w:rsid w:val="00476565"/>
    <w:rsid w:val="004F1824"/>
    <w:rsid w:val="005242B9"/>
    <w:rsid w:val="0056400F"/>
    <w:rsid w:val="00565C7B"/>
    <w:rsid w:val="0059624C"/>
    <w:rsid w:val="005C27FA"/>
    <w:rsid w:val="00605D05"/>
    <w:rsid w:val="00651934"/>
    <w:rsid w:val="006530D1"/>
    <w:rsid w:val="00660E60"/>
    <w:rsid w:val="006B103A"/>
    <w:rsid w:val="006F18A3"/>
    <w:rsid w:val="00702F91"/>
    <w:rsid w:val="007446B9"/>
    <w:rsid w:val="0077107C"/>
    <w:rsid w:val="007962A4"/>
    <w:rsid w:val="007A00B1"/>
    <w:rsid w:val="007C752F"/>
    <w:rsid w:val="00815E18"/>
    <w:rsid w:val="00834277"/>
    <w:rsid w:val="00850914"/>
    <w:rsid w:val="008742DE"/>
    <w:rsid w:val="008F1A08"/>
    <w:rsid w:val="00905CCF"/>
    <w:rsid w:val="009C6396"/>
    <w:rsid w:val="009D311E"/>
    <w:rsid w:val="00A12954"/>
    <w:rsid w:val="00A2273C"/>
    <w:rsid w:val="00A33A9E"/>
    <w:rsid w:val="00B206CB"/>
    <w:rsid w:val="00B3363B"/>
    <w:rsid w:val="00B44DA5"/>
    <w:rsid w:val="00B800C0"/>
    <w:rsid w:val="00B80EC7"/>
    <w:rsid w:val="00C015E0"/>
    <w:rsid w:val="00C04B87"/>
    <w:rsid w:val="00C24F56"/>
    <w:rsid w:val="00CC79D3"/>
    <w:rsid w:val="00CD3639"/>
    <w:rsid w:val="00D56643"/>
    <w:rsid w:val="00D66402"/>
    <w:rsid w:val="00D87469"/>
    <w:rsid w:val="00D97281"/>
    <w:rsid w:val="00DA0BF8"/>
    <w:rsid w:val="00DD5B8C"/>
    <w:rsid w:val="00DF24A9"/>
    <w:rsid w:val="00DF7A83"/>
    <w:rsid w:val="00E00174"/>
    <w:rsid w:val="00E05DA3"/>
    <w:rsid w:val="00E12CC7"/>
    <w:rsid w:val="00E305F0"/>
    <w:rsid w:val="00E61537"/>
    <w:rsid w:val="00E64127"/>
    <w:rsid w:val="00EE0FFC"/>
    <w:rsid w:val="00F10E09"/>
    <w:rsid w:val="00F1193D"/>
    <w:rsid w:val="00F13467"/>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 w:type="paragraph" w:styleId="BalloonText">
    <w:name w:val="Balloon Text"/>
    <w:basedOn w:val="Normal"/>
    <w:link w:val="BalloonTextChar"/>
    <w:uiPriority w:val="99"/>
    <w:semiHidden/>
    <w:unhideWhenUsed/>
    <w:rsid w:val="006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23</Section>
    <Calendar_x0020_Year xmlns="409cf07c-705a-4568-bc2e-e1a7cd36a2d3">2016</Calendar_x0020_Year>
    <Course_x0020_Name xmlns="409cf07c-705a-4568-bc2e-e1a7cd36a2d3">Sophomore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F17318C-A456-45A3-AD78-C94A91E463FA}"/>
</file>

<file path=customXml/itemProps2.xml><?xml version="1.0" encoding="utf-8"?>
<ds:datastoreItem xmlns:ds="http://schemas.openxmlformats.org/officeDocument/2006/customXml" ds:itemID="{9876EA97-3774-4362-95CD-BA7382285645}"/>
</file>

<file path=customXml/itemProps3.xml><?xml version="1.0" encoding="utf-8"?>
<ds:datastoreItem xmlns:ds="http://schemas.openxmlformats.org/officeDocument/2006/customXml" ds:itemID="{C4BCCE33-EFFA-4B52-A446-F04BFA5A07EF}"/>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9528</Characters>
  <Application>Microsoft Office Word</Application>
  <DocSecurity>0</DocSecurity>
  <Lines>280</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2017-09-11T18:22:00Z</cp:lastPrinted>
  <dcterms:created xsi:type="dcterms:W3CDTF">2019-02-13T19:25:00Z</dcterms:created>
  <dcterms:modified xsi:type="dcterms:W3CDTF">2019-02-13T19:25:00Z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